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844F45">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9311AF">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July 2</w:t>
      </w:r>
      <w:r w:rsidR="005F5C7C">
        <w:rPr>
          <w:rFonts w:ascii="Times New Roman" w:eastAsia="Times New Roman" w:hAnsi="Times New Roman" w:cs="Times New Roman"/>
          <w:b/>
        </w:rPr>
        <w:t>,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Jennifer Fadeley – Public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Cheryl Ingram –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None</w:t>
      </w:r>
      <w:r>
        <w:rPr>
          <w:rFonts w:ascii="Times New Roman" w:eastAsia="Times New Roman" w:hAnsi="Times New Roman" w:cs="Times New Roman"/>
        </w:rPr>
        <w:tab/>
      </w:r>
      <w:r>
        <w:rPr>
          <w:rFonts w:ascii="Times New Roman" w:eastAsia="Times New Roman" w:hAnsi="Times New Roman" w:cs="Times New Roman"/>
        </w:rPr>
        <w:tab/>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Kelsey Belone – Administrative Assistant</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Sabrina Khan – Assistant Attorney General</w:t>
      </w:r>
    </w:p>
    <w:p w:rsidR="003E3678" w:rsidRDefault="003E3678">
      <w:pPr>
        <w:rPr>
          <w:rFonts w:ascii="Arial" w:eastAsia="Arial" w:hAnsi="Arial" w:cs="Arial"/>
          <w:b/>
          <w:u w:val="single"/>
        </w:rPr>
      </w:pPr>
    </w:p>
    <w:p w:rsidR="003E3678" w:rsidRDefault="005F5C7C">
      <w:pPr>
        <w:numPr>
          <w:ilvl w:val="0"/>
          <w:numId w:val="2"/>
        </w:numPr>
        <w:tabs>
          <w:tab w:val="left" w:pos="720"/>
          <w:tab w:val="left" w:pos="1170"/>
          <w:tab w:val="left" w:pos="1710"/>
          <w:tab w:val="left" w:pos="2160"/>
        </w:tabs>
        <w:spacing w:before="120"/>
      </w:pPr>
      <w:r>
        <w:rPr>
          <w:rFonts w:ascii="Times New Roman" w:eastAsia="Times New Roman" w:hAnsi="Times New Roman" w:cs="Times New Roman"/>
          <w:b/>
        </w:rPr>
        <w:t>CALL TO ORDER</w:t>
      </w:r>
      <w:r>
        <w:rPr>
          <w:rFonts w:ascii="Times New Roman" w:eastAsia="Times New Roman" w:hAnsi="Times New Roman" w:cs="Times New Roman"/>
        </w:rPr>
        <w:t xml:space="preserve"> – 9:3</w:t>
      </w:r>
      <w:r w:rsidR="009311AF">
        <w:rPr>
          <w:rFonts w:ascii="Times New Roman" w:eastAsia="Times New Roman" w:hAnsi="Times New Roman" w:cs="Times New Roman"/>
        </w:rPr>
        <w:t>0</w:t>
      </w:r>
      <w:r>
        <w:rPr>
          <w:rFonts w:ascii="Times New Roman" w:eastAsia="Times New Roman" w:hAnsi="Times New Roman" w:cs="Times New Roman"/>
        </w:rPr>
        <w:t xml:space="preserve"> a.m.; Mr. </w:t>
      </w:r>
      <w:r w:rsidR="009311AF">
        <w:rPr>
          <w:rFonts w:ascii="Times New Roman" w:eastAsia="Times New Roman" w:hAnsi="Times New Roman" w:cs="Times New Roman"/>
        </w:rPr>
        <w:t>Baughman</w:t>
      </w:r>
      <w:r>
        <w:rPr>
          <w:rFonts w:ascii="Times New Roman" w:eastAsia="Times New Roman" w:hAnsi="Times New Roman" w:cs="Times New Roman"/>
        </w:rPr>
        <w:t xml:space="preserve"> called the meeting to order at 9:3</w:t>
      </w:r>
      <w:r w:rsidR="009311AF">
        <w:rPr>
          <w:rFonts w:ascii="Times New Roman" w:eastAsia="Times New Roman" w:hAnsi="Times New Roman" w:cs="Times New Roman"/>
        </w:rPr>
        <w:t>0</w:t>
      </w:r>
      <w:r>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Pr>
          <w:rFonts w:ascii="Times New Roman" w:eastAsia="Times New Roman" w:hAnsi="Times New Roman" w:cs="Times New Roman"/>
        </w:rPr>
        <w:t>: Eric Freas, Charles Baughman, Bart Peterson, Jennifer Fadeley, and Cheryl Ingram.</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9311AF">
      <w:pPr>
        <w:ind w:left="360"/>
        <w:jc w:val="both"/>
        <w:rPr>
          <w:rFonts w:ascii="Times New Roman" w:eastAsia="Times New Roman" w:hAnsi="Times New Roman" w:cs="Times New Roman"/>
        </w:rPr>
      </w:pPr>
      <w:r>
        <w:rPr>
          <w:rFonts w:ascii="Times New Roman" w:eastAsia="Times New Roman" w:hAnsi="Times New Roman" w:cs="Times New Roman"/>
        </w:rPr>
        <w:t>Mr. Peterson recused himself from agenda items 7)b) and 8)c).</w:t>
      </w:r>
    </w:p>
    <w:p w:rsidR="009311AF" w:rsidRDefault="009311AF" w:rsidP="00EE3FAF">
      <w:pPr>
        <w:numPr>
          <w:ilvl w:val="0"/>
          <w:numId w:val="5"/>
        </w:numPr>
        <w:spacing w:before="120"/>
      </w:pPr>
      <w:r>
        <w:rPr>
          <w:rFonts w:ascii="Times New Roman" w:eastAsia="Times New Roman" w:hAnsi="Times New Roman" w:cs="Times New Roman"/>
          <w:b/>
        </w:rPr>
        <w:t>DISCUSS, AMEND AND APPROVAL OF MINUTES</w:t>
      </w:r>
    </w:p>
    <w:p w:rsidR="009311AF" w:rsidRDefault="009311AF" w:rsidP="009311A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May 7, 2018</w:t>
      </w:r>
    </w:p>
    <w:p w:rsidR="00E265D8" w:rsidRDefault="00E265D8" w:rsidP="00E265D8">
      <w:pPr>
        <w:ind w:left="720"/>
        <w:contextualSpacing/>
        <w:rPr>
          <w:rFonts w:ascii="Times New Roman" w:eastAsia="Times New Roman" w:hAnsi="Times New Roman" w:cs="Times New Roman"/>
        </w:rPr>
      </w:pPr>
      <w:r>
        <w:rPr>
          <w:rFonts w:ascii="Times New Roman" w:eastAsia="Times New Roman" w:hAnsi="Times New Roman" w:cs="Times New Roman"/>
        </w:rPr>
        <w:t>Ms. Whiteford stated that this agenda item should read, “Regular Session Meeting Minutes of June 4, 2018.”  Therefore, this agenda item was tabled to the August 4, 2018, meeting.</w:t>
      </w:r>
    </w:p>
    <w:p w:rsidR="009311AF" w:rsidRDefault="009311AF" w:rsidP="009311AF">
      <w:pPr>
        <w:numPr>
          <w:ilvl w:val="0"/>
          <w:numId w:val="5"/>
        </w:numPr>
        <w:spacing w:before="120"/>
      </w:pPr>
      <w:r>
        <w:rPr>
          <w:rFonts w:ascii="Times New Roman" w:eastAsia="Times New Roman" w:hAnsi="Times New Roman" w:cs="Times New Roman"/>
          <w:b/>
        </w:rPr>
        <w:t>REVIEW FUTURE BOARD MEETING SCHEDULE</w:t>
      </w:r>
    </w:p>
    <w:p w:rsidR="00EE3FAF" w:rsidRDefault="00EE3FAF" w:rsidP="00EE3FAF">
      <w:pPr>
        <w:ind w:firstLine="360"/>
        <w:contextualSpacing/>
        <w:rPr>
          <w:rFonts w:ascii="Times New Roman" w:eastAsia="Times New Roman" w:hAnsi="Times New Roman" w:cs="Times New Roman"/>
        </w:rPr>
      </w:pPr>
      <w:r>
        <w:rPr>
          <w:rFonts w:ascii="Times New Roman" w:eastAsia="Times New Roman" w:hAnsi="Times New Roman" w:cs="Times New Roman"/>
        </w:rPr>
        <w:t>There were not conflicts reported.</w:t>
      </w:r>
    </w:p>
    <w:p w:rsidR="009311AF" w:rsidRDefault="009311AF" w:rsidP="009311A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July 2, 2018 – In-Person</w:t>
      </w:r>
    </w:p>
    <w:p w:rsidR="009311AF" w:rsidRDefault="009311AF" w:rsidP="009311A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August 6, 2018 - WebEx</w:t>
      </w:r>
    </w:p>
    <w:p w:rsidR="009311AF" w:rsidRDefault="009311AF" w:rsidP="009311A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September 10, 2018 - WebEx</w:t>
      </w:r>
    </w:p>
    <w:p w:rsidR="009311AF" w:rsidRDefault="009311AF" w:rsidP="009311AF">
      <w:pPr>
        <w:numPr>
          <w:ilvl w:val="0"/>
          <w:numId w:val="5"/>
        </w:numPr>
        <w:spacing w:before="120"/>
      </w:pPr>
      <w:r>
        <w:rPr>
          <w:rFonts w:ascii="Times New Roman" w:eastAsia="Times New Roman" w:hAnsi="Times New Roman" w:cs="Times New Roman"/>
          <w:b/>
        </w:rPr>
        <w:t>REVIEW, DISCUSSION, AND POSSIBLE ACTION - COMPLAINTS, HEARINGS, INVESTIGATIONS AND COMPLIANCE</w:t>
      </w:r>
    </w:p>
    <w:p w:rsidR="009311AF" w:rsidRDefault="009311AF" w:rsidP="009311AF">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9311AF" w:rsidRPr="00A47827" w:rsidRDefault="009311AF" w:rsidP="009311AF">
      <w:pPr>
        <w:pStyle w:val="ListParagraph"/>
        <w:numPr>
          <w:ilvl w:val="2"/>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None</w:t>
      </w:r>
    </w:p>
    <w:p w:rsidR="009311AF" w:rsidRPr="00A47827" w:rsidRDefault="009311AF" w:rsidP="009311AF">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Status of Compliance with Board Order/Approval of Board Ordered CE</w:t>
      </w:r>
    </w:p>
    <w:p w:rsidR="009311AF" w:rsidRDefault="009311AF" w:rsidP="009311AF">
      <w:pPr>
        <w:pStyle w:val="ListParagraph"/>
        <w:numPr>
          <w:ilvl w:val="2"/>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Randall Cohen, AT #0274, complaint number 15-AT-0274</w:t>
      </w:r>
    </w:p>
    <w:p w:rsidR="00EE3FAF" w:rsidRPr="00A47827" w:rsidRDefault="00EE3FAF" w:rsidP="00EE3FAF">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reported that there was no change to Mr. Cohen’s status.</w:t>
      </w:r>
    </w:p>
    <w:p w:rsidR="009311AF" w:rsidRDefault="009311AF" w:rsidP="009311AF">
      <w:pPr>
        <w:pStyle w:val="ListParagraph"/>
        <w:numPr>
          <w:ilvl w:val="2"/>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Renita Wheeler, AT #1683, complaint number 17-AT-1683</w:t>
      </w:r>
    </w:p>
    <w:p w:rsidR="00EE3FAF" w:rsidRPr="00A47827" w:rsidRDefault="00EE3FAF" w:rsidP="00EE3FAF">
      <w:pPr>
        <w:pStyle w:val="ListParagraph"/>
        <w:tabs>
          <w:tab w:val="left" w:pos="1080"/>
        </w:tabs>
        <w:ind w:left="117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Ms. Whiteford reported that there was no change to Ms. Wheeler’s status.</w:t>
      </w:r>
    </w:p>
    <w:p w:rsidR="009311AF" w:rsidRDefault="009311AF" w:rsidP="009311AF">
      <w:pPr>
        <w:numPr>
          <w:ilvl w:val="0"/>
          <w:numId w:val="5"/>
        </w:numPr>
        <w:spacing w:before="120"/>
      </w:pPr>
      <w:r>
        <w:rPr>
          <w:rFonts w:ascii="Times New Roman" w:eastAsia="Times New Roman" w:hAnsi="Times New Roman" w:cs="Times New Roman"/>
          <w:b/>
        </w:rPr>
        <w:t>CONSENT AGENDA:  REVIEW, CONSIDERATION, AND POSSIBLE ACTION ON APPLICATIONS FOR LICENSURE</w:t>
      </w:r>
    </w:p>
    <w:p w:rsidR="009311AF" w:rsidRDefault="009311AF" w:rsidP="009311AF">
      <w:pPr>
        <w:numPr>
          <w:ilvl w:val="1"/>
          <w:numId w:val="5"/>
        </w:numPr>
        <w:spacing w:after="120"/>
        <w:rPr>
          <w:rFonts w:ascii="Times New Roman" w:eastAsia="Times New Roman" w:hAnsi="Times New Roman" w:cs="Times New Roman"/>
        </w:rPr>
      </w:pPr>
      <w:r>
        <w:rPr>
          <w:rFonts w:ascii="Times New Roman" w:eastAsia="Times New Roman" w:hAnsi="Times New Roman" w:cs="Times New Roman"/>
        </w:rPr>
        <w:t>Initial Applications (34)</w:t>
      </w:r>
    </w:p>
    <w:p w:rsidR="00EE3FAF" w:rsidRDefault="00EE3FAF" w:rsidP="00EE3FAF">
      <w:pPr>
        <w:spacing w:after="120"/>
        <w:ind w:left="720"/>
        <w:rPr>
          <w:rFonts w:ascii="Times New Roman" w:eastAsia="Times New Roman" w:hAnsi="Times New Roman" w:cs="Times New Roman"/>
        </w:rPr>
      </w:pPr>
      <w:r>
        <w:rPr>
          <w:rFonts w:ascii="Times New Roman" w:eastAsia="Times New Roman" w:hAnsi="Times New Roman" w:cs="Times New Roman"/>
        </w:rPr>
        <w:t>Ms. Whiteford stated the applications for Emily Brown, Kristen Goetz, James Smuda, and Nicole Stroud must be removed from the consent agenda because the applicants had removed their social security numbers in the new system, resulting in an incomplete application.  Tracy Quach and Mark Krumholtz must be removed from the consent agenda because of disclosures that must be reviewed by the Board</w:t>
      </w:r>
      <w:r w:rsidR="00ED4DA0">
        <w:rPr>
          <w:rFonts w:ascii="Times New Roman" w:eastAsia="Times New Roman" w:hAnsi="Times New Roman" w:cs="Times New Roman"/>
        </w:rPr>
        <w:t>.  Bart Peterson must be removed from the consent agenda because he is a Board member and must be reviewed separately.</w:t>
      </w:r>
    </w:p>
    <w:p w:rsidR="00EE3FAF" w:rsidRDefault="00EE3FAF" w:rsidP="00EE3FAF">
      <w:pPr>
        <w:spacing w:after="120"/>
        <w:ind w:left="720"/>
        <w:rPr>
          <w:rFonts w:ascii="Times New Roman" w:eastAsia="Times New Roman" w:hAnsi="Times New Roman" w:cs="Times New Roman"/>
        </w:rPr>
      </w:pPr>
      <w:r>
        <w:rPr>
          <w:rFonts w:ascii="Times New Roman" w:eastAsia="Times New Roman" w:hAnsi="Times New Roman" w:cs="Times New Roman"/>
        </w:rPr>
        <w:t>Mr. Baughman moved the Board approve the 29 remaining initial applications</w:t>
      </w:r>
      <w:r w:rsidR="00ED4DA0">
        <w:rPr>
          <w:rFonts w:ascii="Times New Roman" w:eastAsia="Times New Roman" w:hAnsi="Times New Roman" w:cs="Times New Roman"/>
        </w:rPr>
        <w:t xml:space="preserve"> and 80 renewal applications</w:t>
      </w:r>
      <w:r>
        <w:rPr>
          <w:rFonts w:ascii="Times New Roman" w:eastAsia="Times New Roman" w:hAnsi="Times New Roman" w:cs="Times New Roman"/>
        </w:rPr>
        <w:t xml:space="preserve">.  Ms. Ingram seconded the motion.  The motion passed </w:t>
      </w:r>
      <w:r w:rsidR="00ED4DA0">
        <w:rPr>
          <w:rFonts w:ascii="Times New Roman" w:eastAsia="Times New Roman" w:hAnsi="Times New Roman" w:cs="Times New Roman"/>
        </w:rPr>
        <w:t>5-0.</w:t>
      </w:r>
    </w:p>
    <w:tbl>
      <w:tblPr>
        <w:tblW w:w="861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2850"/>
        <w:gridCol w:w="3090"/>
        <w:gridCol w:w="2670"/>
      </w:tblGrid>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jc w:val="center"/>
              <w:rPr>
                <w:rFonts w:ascii="Times New Roman" w:eastAsia="Times New Roman" w:hAnsi="Times New Roman" w:cs="Times New Roman"/>
                <w:b/>
              </w:rPr>
            </w:pPr>
            <w:r>
              <w:rPr>
                <w:rFonts w:ascii="Times New Roman" w:eastAsia="Times New Roman" w:hAnsi="Times New Roman" w:cs="Times New Roman"/>
                <w:b/>
              </w:rPr>
              <w:t>Applicant First Name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jc w:val="center"/>
              <w:rPr>
                <w:rFonts w:ascii="Times New Roman" w:eastAsia="Times New Roman" w:hAnsi="Times New Roman" w:cs="Times New Roman"/>
                <w:b/>
              </w:rPr>
            </w:pPr>
            <w:r>
              <w:rPr>
                <w:rFonts w:ascii="Times New Roman" w:eastAsia="Times New Roman" w:hAnsi="Times New Roman" w:cs="Times New Roman"/>
                <w:b/>
              </w:rPr>
              <w:t>Applicant Last Name</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jc w:val="center"/>
              <w:rPr>
                <w:rFonts w:ascii="Times New Roman" w:eastAsia="Times New Roman" w:hAnsi="Times New Roman" w:cs="Times New Roman"/>
                <w:b/>
              </w:rPr>
            </w:pPr>
            <w:r>
              <w:rPr>
                <w:rFonts w:ascii="Times New Roman" w:eastAsia="Times New Roman" w:hAnsi="Times New Roman" w:cs="Times New Roman"/>
                <w:b/>
              </w:rPr>
              <w:t>Intake Method</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Emily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Brown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Paper</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Ryan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Bussey</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David</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Chouinard</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Margaret</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Corbett</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Morgan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Duren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Justin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Ennis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Cassidy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Evans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Jennifer</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Gaudet</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Kristen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Goetz</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David</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Hines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Crystal</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Holland</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Britney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Huddleston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Kaitlyn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Jones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Katie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Klingele</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Ellen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Lavin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Alana</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Martinez</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Kristin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Milliette</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Mariah</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Montoya</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Marleyna</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Pinon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Lauren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Powers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Tracy</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Quach</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Damon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Reel</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Veronica</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Rivas</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Natalie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Samer</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Amethyst</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Shepherd</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James</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Smuda</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Alexander</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Stanley</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Deborah</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Storm</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Nicole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Strout</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Evelyn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Tocco</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Nicole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Villarreal</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Brooke</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Willette</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28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Allison</w:t>
            </w:r>
          </w:p>
        </w:tc>
        <w:tc>
          <w:tcPr>
            <w:tcW w:w="30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Wilson</w:t>
            </w:r>
          </w:p>
        </w:tc>
        <w:tc>
          <w:tcPr>
            <w:tcW w:w="26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bl>
    <w:p w:rsidR="009311AF" w:rsidRPr="00CC2C6B" w:rsidRDefault="00ED4DA0" w:rsidP="009311AF">
      <w:pPr>
        <w:numPr>
          <w:ilvl w:val="1"/>
          <w:numId w:val="5"/>
        </w:numPr>
        <w:spacing w:before="200" w:after="120"/>
        <w:rPr>
          <w:rFonts w:ascii="Times New Roman" w:eastAsia="Times New Roman" w:hAnsi="Times New Roman" w:cs="Times New Roman"/>
        </w:rPr>
      </w:pPr>
      <w:r>
        <w:rPr>
          <w:rFonts w:ascii="Times New Roman" w:eastAsia="Times New Roman" w:hAnsi="Times New Roman" w:cs="Times New Roman"/>
        </w:rPr>
        <w:t>Renewal Applications (82</w:t>
      </w:r>
      <w:r w:rsidR="009311AF" w:rsidRPr="00CC2C6B">
        <w:rPr>
          <w:rFonts w:ascii="Times New Roman" w:eastAsia="Times New Roman" w:hAnsi="Times New Roman" w:cs="Times New Roman"/>
        </w:rPr>
        <w:t>)</w:t>
      </w:r>
    </w:p>
    <w:tbl>
      <w:tblPr>
        <w:tblW w:w="8610" w:type="dxa"/>
        <w:tblInd w:w="704" w:type="dxa"/>
        <w:tblLayout w:type="fixed"/>
        <w:tblLook w:val="0600" w:firstRow="0" w:lastRow="0" w:firstColumn="0" w:lastColumn="0" w:noHBand="1" w:noVBand="1"/>
      </w:tblPr>
      <w:tblGrid>
        <w:gridCol w:w="1455"/>
        <w:gridCol w:w="1830"/>
        <w:gridCol w:w="2595"/>
        <w:gridCol w:w="1305"/>
        <w:gridCol w:w="1425"/>
      </w:tblGrid>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License Number</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Applicant First Name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Applicant: Last Name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License Expiration Date</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Intake Method</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ATR-001598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Fernanda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Bueno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ATR-001639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Maritza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Castro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ATR-001210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Arika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Cozzi</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ATR-001621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Paul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DeQuillfeldt</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ATR-001316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Brittany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Dieter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ATR-001318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Cassandra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Erickson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8/3/2018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ATR-001250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Fields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ATR-000679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Aaron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Fried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ATR-001387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Godinez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ATR-001500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Kayleann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Goettel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ATR-001375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Chelsey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Gonzalez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ATR-001501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Good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ATR-001463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Jeremy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Harris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ATR-001622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Hattrup</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ATR-001502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Shelli</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Herseth</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ATR-001135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Micaela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Hilger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ATR-001109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Holloway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ATR-001665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Alison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Horner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ATR-001530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Hostetter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8/7/2018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ATR-001623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Jyae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Hur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ATR-001624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Brittany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Iaiennaro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ATR-001321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Erica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Illium</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8/3/2018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ATR-000827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Zachary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Jones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rPr>
            </w:pPr>
            <w:r w:rsidRPr="00ED4DA0">
              <w:rPr>
                <w:rFonts w:ascii="Times New Roman" w:eastAsia="Times New Roman" w:hAnsi="Times New Roman" w:cs="Times New Roman"/>
              </w:rPr>
              <w:t>ATR-001626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rPr>
            </w:pPr>
            <w:r w:rsidRPr="00ED4DA0">
              <w:rPr>
                <w:rFonts w:ascii="Times New Roman" w:eastAsia="Times New Roman" w:hAnsi="Times New Roman" w:cs="Times New Roman"/>
              </w:rPr>
              <w:t>Megan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rPr>
            </w:pPr>
            <w:r w:rsidRPr="00ED4DA0">
              <w:rPr>
                <w:rFonts w:ascii="Times New Roman" w:eastAsia="Times New Roman" w:hAnsi="Times New Roman" w:cs="Times New Roman"/>
              </w:rPr>
              <w:t>Kapral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rPr>
            </w:pPr>
            <w:r w:rsidRPr="00ED4DA0">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rPr>
            </w:pPr>
            <w:r w:rsidRPr="00ED4DA0">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ATR-001413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Hailey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Kaus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ATR-001649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Katherine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Kendall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ATR-000095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Gregory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Keuter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ATR-001414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Alexis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King</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ATR-001332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Lauren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Krasner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9/7/2018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ATR-001601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Mark</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Krumholtz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ATR-001506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Moriah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Larsen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ATR-001392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Richard</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Lazalde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ATR-000057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Christopher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Lessner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ATR-000210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Jerry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Lloyd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ATR-000137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Daniel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Lovelace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ATR-001628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Rhianna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MacDonald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ATR-000743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Peter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Mainville Jr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ATR-000802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Marlin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ATR-001156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Andrea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Martinez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ATR-001654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Natalie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Martos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ATR-000004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Scott</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ATR-000076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Michael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McKenney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ATR-000550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McQueeney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ATR-001603*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Carla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Melendez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ATR-000708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David</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Mesman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ATR-001036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Nicholas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Metz</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ATR-000063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Lance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Michel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ATR-000507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Amber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Miller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ATR-000246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Kristin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Miller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ATR-000961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Katherine</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Mitchell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ATR-000196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Pedro</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Morales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ATR-001416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Elisabeth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Morcom</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ATR-001304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Kayla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Murillo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ATR-001022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Toshiaki</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Nagahara</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Paper</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ATR-000083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John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Neel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ATR-000649</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Mitchell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Nelson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Jayson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Nielsen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ATR-000508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Leanna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Olivar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ATR-000833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Diana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Padilla</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ATR-001098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Rebekah</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Palmer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ATR-001168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Roberick Marty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Parel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ATR-001632</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Amy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Patrick</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ATR-001641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Alisha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Pennington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ATR-000060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Bart</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Peterson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8/1/2018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Pr="00ED4DA0" w:rsidRDefault="009311AF" w:rsidP="00E265D8">
            <w:pPr>
              <w:widowControl w:val="0"/>
              <w:pBdr>
                <w:top w:val="nil"/>
                <w:left w:val="nil"/>
                <w:bottom w:val="nil"/>
                <w:right w:val="nil"/>
                <w:between w:val="nil"/>
              </w:pBdr>
              <w:rPr>
                <w:rFonts w:ascii="Times New Roman" w:eastAsia="Times New Roman" w:hAnsi="Times New Roman" w:cs="Times New Roman"/>
                <w:strike/>
              </w:rPr>
            </w:pPr>
            <w:r w:rsidRPr="00ED4DA0">
              <w:rPr>
                <w:rFonts w:ascii="Times New Roman" w:eastAsia="Times New Roman" w:hAnsi="Times New Roman" w:cs="Times New Roman"/>
                <w:strike/>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Melissa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Portela</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7/6/2018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ATR-001417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Tessa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Powell</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ATR-001633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Alana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Ranucci</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ATR-001634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Rachel</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Reimann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ATR-000826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Ashley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Rice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ATR-001510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Jordan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Richmond</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ATR-000071</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Kim</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Rodgers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ATR-000056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Eric</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Sauers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ATR-001545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Quinton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Sawyer</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9/11/2018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ATR-001396</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Logan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Severson</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ATR-001420</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Samantha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Sheaves</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ATR-001513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Amanda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Silberschlag</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ATR-000044</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John</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Sing</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9/1/2018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ATR-001607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Timothy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Sissom</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6/4/2018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ATR-001308</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Dayna</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Tierney</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7/5/2018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ATR-001635</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Hailey</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Trudo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7/9/2018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ATR-001423</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Carlos</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Villalpando</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8/2/2018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r w:rsidR="009311AF" w:rsidTr="00E265D8">
        <w:tc>
          <w:tcPr>
            <w:tcW w:w="145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ATR-001517</w:t>
            </w:r>
          </w:p>
        </w:tc>
        <w:tc>
          <w:tcPr>
            <w:tcW w:w="183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Taylor</w:t>
            </w:r>
          </w:p>
        </w:tc>
        <w:tc>
          <w:tcPr>
            <w:tcW w:w="259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Wade</w:t>
            </w:r>
          </w:p>
        </w:tc>
        <w:tc>
          <w:tcPr>
            <w:tcW w:w="130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7/10/2018</w:t>
            </w:r>
          </w:p>
        </w:tc>
        <w:tc>
          <w:tcPr>
            <w:tcW w:w="142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9311AF" w:rsidRDefault="009311AF" w:rsidP="00E265D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Portal</w:t>
            </w:r>
          </w:p>
        </w:tc>
      </w:tr>
    </w:tbl>
    <w:p w:rsidR="009311AF" w:rsidRDefault="009311AF" w:rsidP="009311AF">
      <w:pPr>
        <w:ind w:left="720"/>
        <w:rPr>
          <w:rFonts w:ascii="Times New Roman" w:eastAsia="Times New Roman" w:hAnsi="Times New Roman" w:cs="Times New Roman"/>
        </w:rPr>
      </w:pPr>
      <w:r>
        <w:rPr>
          <w:rFonts w:ascii="Times New Roman" w:eastAsia="Times New Roman" w:hAnsi="Times New Roman" w:cs="Times New Roman"/>
        </w:rPr>
        <w:t>* Reinstatement</w:t>
      </w:r>
    </w:p>
    <w:p w:rsidR="009311AF" w:rsidRDefault="009311AF" w:rsidP="009311AF">
      <w:pPr>
        <w:numPr>
          <w:ilvl w:val="0"/>
          <w:numId w:val="5"/>
        </w:numPr>
        <w:pBdr>
          <w:top w:val="nil"/>
          <w:left w:val="nil"/>
          <w:bottom w:val="nil"/>
          <w:right w:val="nil"/>
          <w:between w:val="nil"/>
        </w:pBdr>
        <w:spacing w:before="200"/>
        <w:rPr>
          <w:color w:val="000000"/>
        </w:rPr>
      </w:pPr>
      <w:r>
        <w:rPr>
          <w:rFonts w:ascii="Times New Roman" w:eastAsia="Times New Roman" w:hAnsi="Times New Roman" w:cs="Times New Roman"/>
          <w:b/>
        </w:rPr>
        <w:lastRenderedPageBreak/>
        <w:t>REVIEW, CONSIDERATION, AND POSSIBLE ACTION ON APPLICATIONS FOR LICENSURE</w:t>
      </w:r>
    </w:p>
    <w:p w:rsidR="009311AF" w:rsidRPr="004B1400" w:rsidRDefault="009311AF" w:rsidP="009311AF">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9311AF" w:rsidRDefault="009311AF" w:rsidP="009311AF">
      <w:pPr>
        <w:pStyle w:val="ListParagraph"/>
        <w:numPr>
          <w:ilvl w:val="2"/>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Beau Brewer </w:t>
      </w:r>
      <w:r w:rsidR="00ED4DA0">
        <w:rPr>
          <w:rFonts w:ascii="Times New Roman" w:eastAsia="Times New Roman" w:hAnsi="Times New Roman" w:cs="Times New Roman"/>
          <w:sz w:val="22"/>
          <w:szCs w:val="22"/>
        </w:rPr>
        <w:t>–</w:t>
      </w:r>
      <w:r w:rsidRPr="004B1400">
        <w:rPr>
          <w:rFonts w:ascii="Times New Roman" w:eastAsia="Times New Roman" w:hAnsi="Times New Roman" w:cs="Times New Roman"/>
          <w:sz w:val="22"/>
          <w:szCs w:val="22"/>
        </w:rPr>
        <w:t xml:space="preserve"> Disclosure</w:t>
      </w:r>
    </w:p>
    <w:p w:rsidR="00ED4DA0" w:rsidRPr="004B1400" w:rsidRDefault="00ED4DA0" w:rsidP="00623CD3">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Freas stated Mr. Brewer’s</w:t>
      </w:r>
      <w:r w:rsidR="0004553F">
        <w:rPr>
          <w:rFonts w:ascii="Times New Roman" w:eastAsia="Times New Roman" w:hAnsi="Times New Roman" w:cs="Times New Roman"/>
          <w:sz w:val="22"/>
          <w:szCs w:val="22"/>
        </w:rPr>
        <w:t xml:space="preserve"> arrest occurred in 2015, he complete a diversion program, and the case was dismissed.  Mr. Baughman moved the Board approve Mr. Brewer’s application.  Ms. Ingram seconded the motion.  The motion passed 5-0.</w:t>
      </w:r>
    </w:p>
    <w:p w:rsidR="009311AF" w:rsidRDefault="009311AF" w:rsidP="009311AF">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Tracy Quach </w:t>
      </w:r>
      <w:r w:rsidR="0004553F">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Disclosure</w:t>
      </w:r>
    </w:p>
    <w:p w:rsidR="0004553F" w:rsidRDefault="00BC67A3" w:rsidP="00623CD3">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This matter is discussed in the Incomplete Applications section of the agenda.</w:t>
      </w:r>
    </w:p>
    <w:p w:rsidR="009311AF" w:rsidRDefault="009311AF" w:rsidP="009311AF">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9311AF" w:rsidRDefault="009311AF" w:rsidP="009311AF">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Mark Krumholtz </w:t>
      </w:r>
      <w:r w:rsidR="00623CD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Disclosure</w:t>
      </w:r>
    </w:p>
    <w:p w:rsidR="00623CD3" w:rsidRDefault="00623CD3" w:rsidP="00623CD3">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stated that Mr. Krumholtz disclosed an arrest in his current renewal application.  The outcome of the arrest was a requirement for Mr. Krumholtz to complete a substance abuse screening.  Mr. Peterson moved the Board table the review of the matter to the August meeting so that Mr. Krumholtz can complete the screening.  There was no second on the motion.  Ms. Fadeley asked if Mr. Krumholtz disclosed his arrest within the required ten working days.  Ms. Whiteford stated that he did not.  Ms. Fadeley moved the Board open a complaint </w:t>
      </w:r>
      <w:r w:rsidR="008F20A7">
        <w:rPr>
          <w:rFonts w:ascii="Times New Roman" w:eastAsia="Times New Roman" w:hAnsi="Times New Roman" w:cs="Times New Roman"/>
          <w:sz w:val="22"/>
          <w:szCs w:val="22"/>
        </w:rPr>
        <w:t>against</w:t>
      </w:r>
      <w:r>
        <w:rPr>
          <w:rFonts w:ascii="Times New Roman" w:eastAsia="Times New Roman" w:hAnsi="Times New Roman" w:cs="Times New Roman"/>
          <w:sz w:val="22"/>
          <w:szCs w:val="22"/>
        </w:rPr>
        <w:t xml:space="preserve"> Mr. Krumholtz for non-disclosure of his arrest in October 2017.  Mr. Baughman seconded the motion.  The motion passed 5-0.</w:t>
      </w:r>
    </w:p>
    <w:p w:rsidR="00623CD3" w:rsidRDefault="00623CD3" w:rsidP="00623CD3">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Peterson moved the Board extend Mr. Krumholtz’s license to August 6, 2018, with an extension letter.  Ms. Fadeley moved the Board go into executive session for legal advice.  Mr. Peterson seconded the motion.  The motion passed 5-0.  The Board entered executive session at 9:49 a.m. and returned to regular session at 9:58 a.m.</w:t>
      </w:r>
    </w:p>
    <w:p w:rsidR="00623CD3" w:rsidRPr="00623CD3" w:rsidRDefault="00623CD3" w:rsidP="00623CD3">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Peterson moved the Board issue a letter of license extension to Mr. Krumholtz until the screening matter is resolved.  Mr. Baughman seconded the motion.  The motion passed 5-0.</w:t>
      </w:r>
    </w:p>
    <w:p w:rsidR="009311AF" w:rsidRDefault="009311AF" w:rsidP="009311AF">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Renewal Applications – Board Member</w:t>
      </w:r>
    </w:p>
    <w:p w:rsidR="009311AF" w:rsidRDefault="009311AF" w:rsidP="009311AF">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Bart Peterson</w:t>
      </w:r>
    </w:p>
    <w:p w:rsidR="00B9320E" w:rsidRDefault="00B9320E" w:rsidP="00B9320E">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Mr. Peterson recused himself from this agenda item.  Mr. Freas moved the Board approve Mr. Peterson’s renewal application. Ms. Ingram seconded the motion.  The motion passed 4-0-1.</w:t>
      </w:r>
    </w:p>
    <w:p w:rsidR="009311AF" w:rsidRDefault="009311AF" w:rsidP="009311AF">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Incomplete Applications: (Missing Documents)</w:t>
      </w:r>
    </w:p>
    <w:p w:rsidR="00B9320E" w:rsidRPr="004B1400" w:rsidRDefault="00B9320E" w:rsidP="00B9320E">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the missing documents from the applications for Braedyn Boldin, James Spicuzza, Rachael Bode, Max Esposito, Nadine Neilly, and Heidi Schroepfer were received and their applications were complete.  Mr. Peterson moved the Board approve the applications for Braedyn Boldin, James Spicuzza, Rachael Bode, Max Esposito, Nadine Neilly, and Heidi Schroepfer.  Mr. Baughman seconded the motion.  The motion passed 5-0.</w:t>
      </w:r>
    </w:p>
    <w:tbl>
      <w:tblPr>
        <w:tblW w:w="8460" w:type="dxa"/>
        <w:tblInd w:w="805" w:type="dxa"/>
        <w:tblLayout w:type="fixed"/>
        <w:tblLook w:val="0600" w:firstRow="0" w:lastRow="0" w:firstColumn="0" w:lastColumn="0" w:noHBand="1" w:noVBand="1"/>
      </w:tblPr>
      <w:tblGrid>
        <w:gridCol w:w="1350"/>
        <w:gridCol w:w="1260"/>
        <w:gridCol w:w="1170"/>
        <w:gridCol w:w="1080"/>
        <w:gridCol w:w="720"/>
        <w:gridCol w:w="990"/>
        <w:gridCol w:w="900"/>
        <w:gridCol w:w="990"/>
      </w:tblGrid>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First Name</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 Last Name</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License Number</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 Date</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Days in Current Status</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Intake Method</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Type</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License Expiration Date</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Braedyn</w:t>
            </w:r>
            <w:proofErr w:type="spellEnd"/>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Boldin</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6/9/2018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Naomi</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Eastland</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Tiffany</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Fiesler</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6/22/2018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Daniel</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Fifer</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6/19/2018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Christopher</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Reed</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5/4/2018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James</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Spicuzza</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6/19/2018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Initial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Rachael</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Bode</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ATR-001646</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6/27/2018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8/6/2018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Benjamin</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Crawford</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ATR-001619</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Max</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Esposito</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ATR-001640</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Paper</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Nadine</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Neilly</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ATR-001158</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6/22/2018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McKenna</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Newell</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ATR-001630</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6/18/2018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Jake</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Pratt</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ATR-001638</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6/11/2018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7/9/2018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Heidi</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Schroepfer</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ATR-001659</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6/13/2018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8/6/2018</w:t>
            </w:r>
          </w:p>
        </w:tc>
      </w:tr>
      <w:tr w:rsidR="00844F45" w:rsidTr="00844F45">
        <w:tc>
          <w:tcPr>
            <w:tcW w:w="13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Amber</w:t>
            </w:r>
          </w:p>
        </w:tc>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Wiser</w:t>
            </w:r>
          </w:p>
        </w:tc>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ATR-001209</w:t>
            </w:r>
          </w:p>
        </w:tc>
        <w:tc>
          <w:tcPr>
            <w:tcW w:w="108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6/5/2018</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Portal</w:t>
            </w:r>
          </w:p>
        </w:tc>
        <w:tc>
          <w:tcPr>
            <w:tcW w:w="9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Renewal</w:t>
            </w:r>
          </w:p>
        </w:tc>
        <w:tc>
          <w:tcPr>
            <w:tcW w:w="99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844F45" w:rsidRDefault="00844F45" w:rsidP="00E265D8">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7/1/2018</w:t>
            </w:r>
          </w:p>
        </w:tc>
      </w:tr>
    </w:tbl>
    <w:p w:rsidR="009311AF" w:rsidRDefault="009311AF" w:rsidP="009311AF">
      <w:pPr>
        <w:ind w:left="720"/>
        <w:rPr>
          <w:rFonts w:ascii="Times New Roman" w:eastAsia="Times New Roman" w:hAnsi="Times New Roman" w:cs="Times New Roman"/>
        </w:rPr>
      </w:pPr>
    </w:p>
    <w:p w:rsidR="00B9320E" w:rsidRDefault="00B9320E" w:rsidP="009311AF">
      <w:pPr>
        <w:ind w:left="720"/>
        <w:rPr>
          <w:rFonts w:ascii="Times New Roman" w:eastAsia="Times New Roman" w:hAnsi="Times New Roman" w:cs="Times New Roman"/>
        </w:rPr>
      </w:pPr>
      <w:r>
        <w:rPr>
          <w:rFonts w:ascii="Times New Roman" w:eastAsia="Times New Roman" w:hAnsi="Times New Roman" w:cs="Times New Roman"/>
        </w:rPr>
        <w:t>Mr. Peterson moved the Board approve the applications for Emily Brown, Kristen Goetz, James Smuda, and Nicole Stroud pending receipt of their social security numbers   Mr. Baughman seconded the motion.  The motion passed 5-0.</w:t>
      </w:r>
    </w:p>
    <w:p w:rsidR="00B9320E" w:rsidRDefault="00B9320E" w:rsidP="009311AF">
      <w:pPr>
        <w:ind w:left="720"/>
        <w:rPr>
          <w:rFonts w:ascii="Times New Roman" w:eastAsia="Times New Roman" w:hAnsi="Times New Roman" w:cs="Times New Roman"/>
        </w:rPr>
      </w:pPr>
    </w:p>
    <w:p w:rsidR="00B9320E" w:rsidRPr="004B1400" w:rsidRDefault="00B9320E" w:rsidP="00B9320E">
      <w:pPr>
        <w:pStyle w:val="ListParagraph"/>
        <w:numPr>
          <w:ilvl w:val="1"/>
          <w:numId w:val="14"/>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B9320E" w:rsidRDefault="00B9320E" w:rsidP="00B9320E">
      <w:pPr>
        <w:pStyle w:val="ListParagraph"/>
        <w:numPr>
          <w:ilvl w:val="2"/>
          <w:numId w:val="14"/>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Tracy Quach – Disclosure</w:t>
      </w:r>
    </w:p>
    <w:p w:rsidR="00B9320E" w:rsidRDefault="00B9320E" w:rsidP="00362519">
      <w:pPr>
        <w:pStyle w:val="ListParagraph"/>
        <w:tabs>
          <w:tab w:val="left" w:pos="1080"/>
        </w:tabs>
        <w:spacing w:after="120"/>
        <w:ind w:left="1080"/>
        <w:contextualSpacing w:val="0"/>
        <w:rPr>
          <w:rFonts w:ascii="Times New Roman" w:eastAsia="Times New Roman" w:hAnsi="Times New Roman" w:cs="Times New Roman"/>
        </w:rPr>
      </w:pPr>
      <w:r>
        <w:rPr>
          <w:rFonts w:ascii="Times New Roman" w:eastAsia="Times New Roman" w:hAnsi="Times New Roman" w:cs="Times New Roman"/>
          <w:sz w:val="22"/>
          <w:szCs w:val="22"/>
        </w:rPr>
        <w:t>Ms. Quach’s application was missing her social security number and she had disclosed a previous arrest on her application</w:t>
      </w:r>
      <w:r w:rsidR="0036251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Ms. Fadeley moved the Board approve Ms. Quach’s application upon receipt of her social security number and determination that there were no other issues with her background. Mr. Peterson seconded the motion.  The motion passed 5-0.</w:t>
      </w:r>
    </w:p>
    <w:p w:rsidR="009311AF" w:rsidRPr="00BC67A3" w:rsidRDefault="009311AF" w:rsidP="009311AF">
      <w:pPr>
        <w:numPr>
          <w:ilvl w:val="0"/>
          <w:numId w:val="5"/>
        </w:numPr>
        <w:shd w:val="clear" w:color="auto" w:fill="FFFFFF"/>
      </w:pPr>
      <w:r>
        <w:rPr>
          <w:rFonts w:ascii="Times New Roman" w:eastAsia="Times New Roman" w:hAnsi="Times New Roman" w:cs="Times New Roman"/>
          <w:b/>
        </w:rPr>
        <w:t>UPDATE ON SUNSET AUDIT</w:t>
      </w:r>
    </w:p>
    <w:p w:rsidR="00BC67A3" w:rsidRPr="00BC67A3" w:rsidRDefault="00BC67A3" w:rsidP="00BC67A3">
      <w:pPr>
        <w:shd w:val="clear" w:color="auto" w:fill="FFFFFF"/>
        <w:ind w:left="360"/>
      </w:pPr>
      <w:r>
        <w:rPr>
          <w:rFonts w:ascii="Times New Roman" w:eastAsia="Times New Roman" w:hAnsi="Times New Roman" w:cs="Times New Roman"/>
        </w:rPr>
        <w:t>Mr. Peterson moved the Board enter executive session to discuss confidential information.  Ms. Ingram seconded the motion.  The motion passed 5-0.  The Board entered executive session at 10:09 a.m. and returned to regular session at 10:34 a.m.</w:t>
      </w:r>
    </w:p>
    <w:p w:rsidR="009311AF" w:rsidRDefault="009311AF" w:rsidP="009311AF">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REVIEW AND DISCUSS ARIZONA REVISED STATUTES § 32-4101-4161 AND ARIZONA ADMINISTRATIVE CODE TITLE 4 CHAPTER 49 RELATED TO STREAMLINING ADMINISTRATIVE PROCESSES AND IMPLEMENTING THE FOLLOWING:</w:t>
      </w:r>
    </w:p>
    <w:p w:rsidR="00362519" w:rsidRPr="00362519" w:rsidRDefault="00362519" w:rsidP="00362519">
      <w:pPr>
        <w:spacing w:before="120" w:after="120"/>
        <w:ind w:left="360"/>
        <w:rPr>
          <w:rFonts w:ascii="Times New Roman" w:eastAsia="Times New Roman" w:hAnsi="Times New Roman" w:cs="Times New Roman"/>
        </w:rPr>
      </w:pPr>
      <w:r>
        <w:rPr>
          <w:rFonts w:ascii="Times New Roman" w:eastAsia="Times New Roman" w:hAnsi="Times New Roman" w:cs="Times New Roman"/>
        </w:rPr>
        <w:t>Ms. Whiteford provided a summary of the opportunities to streamline the Board’s administrative process and to implement the items below.  No Board action was taken.  Ms. Fadeley stated that, for items ii and iii, a definition of veteran should be included in any statutes or rules.</w:t>
      </w:r>
    </w:p>
    <w:p w:rsidR="009311AF" w:rsidRPr="004B1400" w:rsidRDefault="009311AF" w:rsidP="009311AF">
      <w:pPr>
        <w:pStyle w:val="ListParagraph"/>
        <w:numPr>
          <w:ilvl w:val="1"/>
          <w:numId w:val="12"/>
        </w:numPr>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Implementation of Arizona Executive Order 2018-02</w:t>
      </w:r>
    </w:p>
    <w:p w:rsidR="009311AF" w:rsidRDefault="009311AF" w:rsidP="009311AF">
      <w:pPr>
        <w:pStyle w:val="ListParagraph"/>
        <w:numPr>
          <w:ilvl w:val="2"/>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License reciprocity and opportunities to decrease burdens for qualified professionals who relocate to Arizona</w:t>
      </w:r>
    </w:p>
    <w:p w:rsidR="009311AF" w:rsidRDefault="009311AF" w:rsidP="009311AF">
      <w:pPr>
        <w:pStyle w:val="ListParagraph"/>
        <w:numPr>
          <w:ilvl w:val="2"/>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veterans skills, training, and credentials received during military service in place of some or all of the training requirements for a license</w:t>
      </w:r>
    </w:p>
    <w:p w:rsidR="009311AF" w:rsidRDefault="009311AF" w:rsidP="009311AF">
      <w:pPr>
        <w:pStyle w:val="ListParagraph"/>
        <w:numPr>
          <w:ilvl w:val="2"/>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Review opportunities to reduce fees for veterans</w:t>
      </w:r>
    </w:p>
    <w:p w:rsidR="009311AF" w:rsidRDefault="009311AF" w:rsidP="009311AF">
      <w:pPr>
        <w:pStyle w:val="ListParagraph"/>
        <w:numPr>
          <w:ilvl w:val="1"/>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Implementation of Senate Bill 1436</w:t>
      </w:r>
    </w:p>
    <w:p w:rsidR="009311AF" w:rsidRDefault="009311AF" w:rsidP="009311AF">
      <w:pPr>
        <w:pStyle w:val="ListParagraph"/>
        <w:numPr>
          <w:ilvl w:val="1"/>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Streamline Administrative Processes</w:t>
      </w:r>
    </w:p>
    <w:p w:rsidR="009311AF" w:rsidRDefault="009311AF" w:rsidP="009311AF">
      <w:pPr>
        <w:pStyle w:val="ListParagraph"/>
        <w:numPr>
          <w:ilvl w:val="1"/>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Fingerprint Clearance Card</w:t>
      </w:r>
    </w:p>
    <w:p w:rsidR="009311AF" w:rsidRDefault="009311AF" w:rsidP="009311AF">
      <w:pPr>
        <w:pStyle w:val="ListParagraph"/>
        <w:numPr>
          <w:ilvl w:val="1"/>
          <w:numId w:val="1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Continuing Education Audit</w:t>
      </w:r>
    </w:p>
    <w:p w:rsidR="009311AF" w:rsidRDefault="009311AF" w:rsidP="009311AF">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t xml:space="preserve">REVIEW, DISCUSS, AND POSSIBLE ACTION REGARDING SEEKING AN EXEMPTION AND INITIATING A RULE PACKAGE TO REDUCE THE REINSTATEMENT FEE AND DUPLICATE LICENSEE FEE  </w:t>
      </w:r>
    </w:p>
    <w:p w:rsidR="00E56CD7" w:rsidRPr="00E56CD7" w:rsidRDefault="00E56CD7" w:rsidP="00E56CD7">
      <w:pPr>
        <w:spacing w:before="120" w:after="120"/>
        <w:ind w:left="360"/>
        <w:rPr>
          <w:rFonts w:ascii="Times New Roman" w:eastAsia="Times New Roman" w:hAnsi="Times New Roman" w:cs="Times New Roman"/>
        </w:rPr>
      </w:pPr>
      <w:r>
        <w:rPr>
          <w:rFonts w:ascii="Times New Roman" w:eastAsia="Times New Roman" w:hAnsi="Times New Roman" w:cs="Times New Roman"/>
        </w:rPr>
        <w:t xml:space="preserve">The Board </w:t>
      </w:r>
      <w:r w:rsidR="00BA365B">
        <w:rPr>
          <w:rFonts w:ascii="Times New Roman" w:eastAsia="Times New Roman" w:hAnsi="Times New Roman" w:cs="Times New Roman"/>
        </w:rPr>
        <w:t>continued</w:t>
      </w:r>
      <w:r>
        <w:rPr>
          <w:rFonts w:ascii="Times New Roman" w:eastAsia="Times New Roman" w:hAnsi="Times New Roman" w:cs="Times New Roman"/>
        </w:rPr>
        <w:t xml:space="preserve"> this item to the August meeting so Board staff could research </w:t>
      </w:r>
      <w:r w:rsidR="00BA365B">
        <w:rPr>
          <w:rFonts w:ascii="Times New Roman" w:eastAsia="Times New Roman" w:hAnsi="Times New Roman" w:cs="Times New Roman"/>
        </w:rPr>
        <w:t>the impact to the budget and compare current fees to the fees other states charge.</w:t>
      </w:r>
    </w:p>
    <w:p w:rsidR="009311AF" w:rsidRDefault="009311AF" w:rsidP="009311AF">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 AND POSSIBLE ACTION REGARDING</w:t>
      </w:r>
      <w:r w:rsidR="00BA365B">
        <w:rPr>
          <w:rFonts w:ascii="Times New Roman" w:eastAsia="Times New Roman" w:hAnsi="Times New Roman" w:cs="Times New Roman"/>
          <w:b/>
        </w:rPr>
        <w:t xml:space="preserve"> </w:t>
      </w:r>
      <w:r w:rsidRPr="007B0C49">
        <w:rPr>
          <w:rFonts w:ascii="Times New Roman" w:eastAsia="Times New Roman" w:hAnsi="Times New Roman" w:cs="Times New Roman"/>
          <w:b/>
        </w:rPr>
        <w:t xml:space="preserve">SEEKING AN EXEMPTION AND INITIATING A RULE PACKAGE TO RANDOMLY AUDIT CONTINUING EDUCATION. </w:t>
      </w:r>
    </w:p>
    <w:p w:rsidR="00E56CD7" w:rsidRPr="00BA365B" w:rsidRDefault="00E56CD7" w:rsidP="00BA365B">
      <w:pPr>
        <w:spacing w:before="120" w:after="120"/>
        <w:ind w:left="360"/>
        <w:rPr>
          <w:rFonts w:ascii="Times New Roman" w:eastAsia="Times New Roman" w:hAnsi="Times New Roman" w:cs="Times New Roman"/>
        </w:rPr>
      </w:pPr>
      <w:r w:rsidRPr="00E56CD7">
        <w:rPr>
          <w:rFonts w:ascii="Times New Roman" w:eastAsia="Times New Roman" w:hAnsi="Times New Roman" w:cs="Times New Roman"/>
        </w:rPr>
        <w:t>Ms. Whit</w:t>
      </w:r>
      <w:r w:rsidR="00BA365B">
        <w:rPr>
          <w:rFonts w:ascii="Times New Roman" w:eastAsia="Times New Roman" w:hAnsi="Times New Roman" w:cs="Times New Roman"/>
        </w:rPr>
        <w:t xml:space="preserve">eford provided a summary of what the audit process might look like.  </w:t>
      </w:r>
      <w:r w:rsidRPr="00E56CD7">
        <w:rPr>
          <w:rFonts w:ascii="Times New Roman" w:eastAsia="Times New Roman" w:hAnsi="Times New Roman" w:cs="Times New Roman"/>
        </w:rPr>
        <w:t>No Board action was taken</w:t>
      </w:r>
      <w:r w:rsidR="00BA365B">
        <w:rPr>
          <w:rFonts w:ascii="Times New Roman" w:eastAsia="Times New Roman" w:hAnsi="Times New Roman" w:cs="Times New Roman"/>
        </w:rPr>
        <w:t>.</w:t>
      </w:r>
    </w:p>
    <w:p w:rsidR="009311AF" w:rsidRPr="007B0C49" w:rsidRDefault="009311AF" w:rsidP="009311AF">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DISCUSSION, AND POSSIBLE ACTION – BOARD BUSINESS AND REPORTS</w:t>
      </w:r>
    </w:p>
    <w:p w:rsidR="009311AF" w:rsidRDefault="009311AF" w:rsidP="009311A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Director’s Report – Verbal Report and Discussion – No Action Required</w:t>
      </w:r>
    </w:p>
    <w:p w:rsidR="0038077D" w:rsidRDefault="0038077D" w:rsidP="0038077D">
      <w:pPr>
        <w:pStyle w:val="ListParagraph"/>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 verbal report on the items below.  No Board action was taken.</w:t>
      </w:r>
    </w:p>
    <w:p w:rsidR="009311AF" w:rsidRDefault="009311AF" w:rsidP="009311A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9311AF" w:rsidRDefault="009311AF" w:rsidP="009311A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Review of Recent Board Staff Activities </w:t>
      </w:r>
    </w:p>
    <w:p w:rsidR="009311AF" w:rsidRDefault="009311AF" w:rsidP="009311A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38077D" w:rsidRDefault="0038077D" w:rsidP="0038077D">
      <w:pPr>
        <w:pStyle w:val="ListParagraph"/>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 verbal report on the items below.  No Board action was taken.</w:t>
      </w:r>
    </w:p>
    <w:p w:rsidR="009311AF" w:rsidRDefault="009311AF" w:rsidP="009311A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9311AF" w:rsidRDefault="009311AF" w:rsidP="009311A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9311AF" w:rsidRDefault="009311AF" w:rsidP="009311A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Standing of Licensees with BOC certification and Renewal With the Arizona Board of Athletic Training</w:t>
      </w:r>
    </w:p>
    <w:p w:rsidR="0038077D" w:rsidRDefault="0038077D" w:rsidP="0038077D">
      <w:pPr>
        <w:pStyle w:val="ListParagraph"/>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reported that the BOC certification verification provided on the BOC’s website is updated “live” and can be relied upon to verify an applicant’s certification. </w:t>
      </w:r>
    </w:p>
    <w:p w:rsidR="009311AF" w:rsidRDefault="009311AF" w:rsidP="0038077D">
      <w:pPr>
        <w:numPr>
          <w:ilvl w:val="0"/>
          <w:numId w:val="5"/>
        </w:numPr>
        <w:spacing w:before="120"/>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REVIEW, CONSIDERATION, AND POSSIBLE ACTION REGARDING SALARY INCREASE FOR EXECUTIVE DIRECTOR AND ADMINISTRATIVE ASSISTANT</w:t>
      </w:r>
    </w:p>
    <w:p w:rsidR="0038077D" w:rsidRDefault="0038077D" w:rsidP="0038077D">
      <w:pPr>
        <w:spacing w:before="120"/>
        <w:ind w:left="360"/>
        <w:rPr>
          <w:rFonts w:ascii="Times New Roman" w:eastAsia="Times New Roman" w:hAnsi="Times New Roman" w:cs="Times New Roman"/>
        </w:rPr>
      </w:pPr>
      <w:r>
        <w:rPr>
          <w:rFonts w:ascii="Times New Roman" w:eastAsia="Times New Roman" w:hAnsi="Times New Roman" w:cs="Times New Roman"/>
        </w:rPr>
        <w:t>Mr. Freas moved the Board enter executive session to discuss personnel matters.  Mr. Peterson seconded the motion.  The motion passed 5-0.  The Board entered executive session at 11:46 a.m. and returned to regular session at 12:00 p.m.</w:t>
      </w:r>
    </w:p>
    <w:p w:rsidR="0038077D" w:rsidRPr="0038077D" w:rsidRDefault="0038077D" w:rsidP="0038077D">
      <w:pPr>
        <w:spacing w:before="120"/>
        <w:ind w:left="360"/>
        <w:rPr>
          <w:rFonts w:ascii="Times New Roman" w:eastAsia="Times New Roman" w:hAnsi="Times New Roman" w:cs="Times New Roman"/>
        </w:rPr>
      </w:pPr>
      <w:r>
        <w:rPr>
          <w:rFonts w:ascii="Times New Roman" w:eastAsia="Times New Roman" w:hAnsi="Times New Roman" w:cs="Times New Roman"/>
        </w:rPr>
        <w:t xml:space="preserve">Ms. Ingram directed Ms. Whiteford to review and obtain information regarding </w:t>
      </w:r>
      <w:r w:rsidR="008F20A7">
        <w:rPr>
          <w:rFonts w:ascii="Times New Roman" w:eastAsia="Times New Roman" w:hAnsi="Times New Roman" w:cs="Times New Roman"/>
        </w:rPr>
        <w:t>the process for increasing the salary for the Board’s executive director and administrative assistant.</w:t>
      </w:r>
    </w:p>
    <w:p w:rsidR="003E3678" w:rsidRPr="0038077D" w:rsidRDefault="005F5C7C" w:rsidP="0038077D">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FUTURE AGENDA ITEMS</w:t>
      </w:r>
    </w:p>
    <w:p w:rsidR="003E3678" w:rsidRDefault="008F20A7">
      <w:pPr>
        <w:spacing w:before="120"/>
        <w:ind w:left="360"/>
        <w:rPr>
          <w:rFonts w:ascii="Times New Roman" w:eastAsia="Times New Roman" w:hAnsi="Times New Roman" w:cs="Times New Roman"/>
        </w:rPr>
      </w:pPr>
      <w:r>
        <w:rPr>
          <w:rFonts w:ascii="Times New Roman" w:eastAsia="Times New Roman" w:hAnsi="Times New Roman" w:cs="Times New Roman"/>
        </w:rPr>
        <w:t>The Board requested that items 11, 12, and 14 appear on the August agenda.</w:t>
      </w:r>
    </w:p>
    <w:p w:rsidR="003E3678" w:rsidRDefault="005F5C7C" w:rsidP="008F20A7">
      <w:pPr>
        <w:numPr>
          <w:ilvl w:val="0"/>
          <w:numId w:val="4"/>
        </w:numPr>
        <w:spacing w:before="120"/>
      </w:pPr>
      <w:r>
        <w:rPr>
          <w:rFonts w:ascii="Times New Roman" w:eastAsia="Times New Roman" w:hAnsi="Times New Roman" w:cs="Times New Roman"/>
          <w:b/>
        </w:rPr>
        <w:t>CALL TO THE PUBLIC</w:t>
      </w:r>
    </w:p>
    <w:p w:rsidR="003E3678" w:rsidRDefault="008F20A7" w:rsidP="008F20A7">
      <w:pPr>
        <w:ind w:left="360"/>
        <w:rPr>
          <w:rFonts w:ascii="Times New Roman" w:eastAsia="Times New Roman" w:hAnsi="Times New Roman" w:cs="Times New Roman"/>
        </w:rPr>
      </w:pPr>
      <w:r>
        <w:rPr>
          <w:rFonts w:ascii="Times New Roman" w:eastAsia="Times New Roman" w:hAnsi="Times New Roman" w:cs="Times New Roman"/>
        </w:rPr>
        <w:t>Mr. Rick Ball, Executive Consultant for the Arizona Athletic Trainers’ Association (“AZATA”) spoke before the Board.  Mr. Ball stated that the AZATA provided a lobbyist in 2016 to lobby against a bill that would have terminated athletic trainer regulation.  Mr. Ball asked for clarification as to what the Board expects from AZATA in regards to agenda items 10, 11, and 12.  Mr. Glenn Edgerton, a licensed athletic trainer also provided comment by phone.  Ms. Whiteford responded, stating that the changes discussed were administrative in nature and would not require assistance from the AZATA lobbyist.</w:t>
      </w:r>
    </w:p>
    <w:p w:rsidR="003E3678" w:rsidRDefault="005F5C7C" w:rsidP="00297856">
      <w:pPr>
        <w:numPr>
          <w:ilvl w:val="0"/>
          <w:numId w:val="4"/>
        </w:numPr>
        <w:spacing w:before="120"/>
      </w:pPr>
      <w:r>
        <w:rPr>
          <w:rFonts w:ascii="Times New Roman" w:eastAsia="Times New Roman" w:hAnsi="Times New Roman" w:cs="Times New Roman"/>
          <w:b/>
        </w:rPr>
        <w:t>ADJOURNMENT</w:t>
      </w:r>
    </w:p>
    <w:p w:rsidR="003E3678" w:rsidRDefault="008F20A7">
      <w:pPr>
        <w:ind w:left="360"/>
        <w:rPr>
          <w:rFonts w:ascii="Times New Roman" w:eastAsia="Times New Roman" w:hAnsi="Times New Roman" w:cs="Times New Roman"/>
        </w:rPr>
      </w:pPr>
      <w:r>
        <w:rPr>
          <w:rFonts w:ascii="Times New Roman" w:eastAsia="Times New Roman" w:hAnsi="Times New Roman" w:cs="Times New Roman"/>
        </w:rPr>
        <w:t>Ms. Fadeley</w:t>
      </w:r>
      <w:r w:rsidR="005F5C7C">
        <w:rPr>
          <w:rFonts w:ascii="Times New Roman" w:eastAsia="Times New Roman" w:hAnsi="Times New Roman" w:cs="Times New Roman"/>
        </w:rPr>
        <w:t xml:space="preserve"> moved the Board adjourn.  </w:t>
      </w:r>
      <w:r>
        <w:rPr>
          <w:rFonts w:ascii="Times New Roman" w:eastAsia="Times New Roman" w:hAnsi="Times New Roman" w:cs="Times New Roman"/>
        </w:rPr>
        <w:t>Mr. Peterson</w:t>
      </w:r>
      <w:r w:rsidR="005F5C7C">
        <w:rPr>
          <w:rFonts w:ascii="Times New Roman" w:eastAsia="Times New Roman" w:hAnsi="Times New Roman" w:cs="Times New Roman"/>
        </w:rPr>
        <w:t xml:space="preserve"> seconded the motion.  The motion passed by </w:t>
      </w:r>
      <w:r>
        <w:rPr>
          <w:rFonts w:ascii="Times New Roman" w:eastAsia="Times New Roman" w:hAnsi="Times New Roman" w:cs="Times New Roman"/>
        </w:rPr>
        <w:t>5-0</w:t>
      </w:r>
      <w:r w:rsidR="005F5C7C">
        <w:rPr>
          <w:rFonts w:ascii="Times New Roman" w:eastAsia="Times New Roman" w:hAnsi="Times New Roman" w:cs="Times New Roman"/>
        </w:rPr>
        <w:t>.</w:t>
      </w:r>
      <w:r>
        <w:rPr>
          <w:rFonts w:ascii="Times New Roman" w:eastAsia="Times New Roman" w:hAnsi="Times New Roman" w:cs="Times New Roman"/>
        </w:rPr>
        <w:t xml:space="preserve">  The meeting adjourned at 12:25 p.m.</w:t>
      </w:r>
      <w:r w:rsidR="005F5C7C">
        <w:rPr>
          <w:rFonts w:ascii="Times New Roman" w:eastAsia="Times New Roman" w:hAnsi="Times New Roman" w:cs="Times New Roman"/>
        </w:rPr>
        <w:t xml:space="preserve">  </w:t>
      </w: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D8" w:rsidRDefault="00E265D8">
      <w:r>
        <w:separator/>
      </w:r>
    </w:p>
  </w:endnote>
  <w:endnote w:type="continuationSeparator" w:id="0">
    <w:p w:rsidR="00E265D8" w:rsidRDefault="00E2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8" w:rsidRDefault="00E265D8">
    <w:pPr>
      <w:tabs>
        <w:tab w:val="center" w:pos="4680"/>
        <w:tab w:val="right" w:pos="9360"/>
      </w:tabs>
      <w:jc w:val="right"/>
    </w:pPr>
    <w:r>
      <w:fldChar w:fldCharType="begin"/>
    </w:r>
    <w:r>
      <w:instrText>PAGE</w:instrText>
    </w:r>
    <w:r>
      <w:fldChar w:fldCharType="separate"/>
    </w:r>
    <w:r w:rsidR="00844F45">
      <w:rPr>
        <w:noProof/>
      </w:rPr>
      <w:t>7</w:t>
    </w:r>
    <w:r>
      <w:fldChar w:fldCharType="end"/>
    </w:r>
  </w:p>
  <w:p w:rsidR="00E265D8" w:rsidRDefault="00E265D8">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D8" w:rsidRDefault="00E265D8">
      <w:r>
        <w:separator/>
      </w:r>
    </w:p>
  </w:footnote>
  <w:footnote w:type="continuationSeparator" w:id="0">
    <w:p w:rsidR="00E265D8" w:rsidRDefault="00E2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8" w:rsidRDefault="00E265D8">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8" w:rsidRDefault="00E265D8">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July 2, 2018</w:t>
    </w:r>
  </w:p>
  <w:p w:rsidR="00E265D8" w:rsidRDefault="00E265D8">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E265D8" w:rsidRDefault="00E265D8">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8" w:rsidRDefault="00E265D8">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9B7CA0"/>
    <w:multiLevelType w:val="multilevel"/>
    <w:tmpl w:val="CE4CE668"/>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2"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770D71EA"/>
    <w:multiLevelType w:val="multilevel"/>
    <w:tmpl w:val="9E000240"/>
    <w:lvl w:ilvl="0">
      <w:start w:val="16"/>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13"/>
  </w:num>
  <w:num w:numId="5">
    <w:abstractNumId w:val="7"/>
  </w:num>
  <w:num w:numId="6">
    <w:abstractNumId w:val="8"/>
  </w:num>
  <w:num w:numId="7">
    <w:abstractNumId w:val="0"/>
  </w:num>
  <w:num w:numId="8">
    <w:abstractNumId w:val="11"/>
  </w:num>
  <w:num w:numId="9">
    <w:abstractNumId w:val="10"/>
  </w:num>
  <w:num w:numId="10">
    <w:abstractNumId w:val="12"/>
  </w:num>
  <w:num w:numId="11">
    <w:abstractNumId w:val="9"/>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04553F"/>
    <w:rsid w:val="001662E6"/>
    <w:rsid w:val="00297856"/>
    <w:rsid w:val="00362519"/>
    <w:rsid w:val="0038077D"/>
    <w:rsid w:val="003E3678"/>
    <w:rsid w:val="00413BF9"/>
    <w:rsid w:val="00444A81"/>
    <w:rsid w:val="004E6E00"/>
    <w:rsid w:val="005C6406"/>
    <w:rsid w:val="005F5C7C"/>
    <w:rsid w:val="00623CD3"/>
    <w:rsid w:val="00844F45"/>
    <w:rsid w:val="008F20A7"/>
    <w:rsid w:val="009311AF"/>
    <w:rsid w:val="00A61060"/>
    <w:rsid w:val="00B65BF5"/>
    <w:rsid w:val="00B9320E"/>
    <w:rsid w:val="00BA365B"/>
    <w:rsid w:val="00BC67A3"/>
    <w:rsid w:val="00C524AE"/>
    <w:rsid w:val="00C62E0D"/>
    <w:rsid w:val="00E265D8"/>
    <w:rsid w:val="00E56CD7"/>
    <w:rsid w:val="00ED4DA0"/>
    <w:rsid w:val="00EE3FAF"/>
    <w:rsid w:val="00F064BF"/>
    <w:rsid w:val="00F7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41E3E-4D21-439A-AC40-25F5D83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70BC-9314-4B69-8F8B-AECB1C26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7</Pages>
  <Words>2158</Words>
  <Characters>12948</Characters>
  <Application>Microsoft Office Word</Application>
  <DocSecurity>0</DocSecurity>
  <Lines>498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7</cp:revision>
  <dcterms:created xsi:type="dcterms:W3CDTF">2018-07-31T21:08:00Z</dcterms:created>
  <dcterms:modified xsi:type="dcterms:W3CDTF">2018-08-02T23:28:00Z</dcterms:modified>
</cp:coreProperties>
</file>